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971FF" w14:textId="13995A55" w:rsidR="00D60122" w:rsidRPr="00D60122" w:rsidRDefault="00D60122" w:rsidP="00D60122">
      <w:pPr>
        <w:ind w:firstLine="567"/>
        <w:rPr>
          <w:b/>
          <w:bCs/>
          <w:sz w:val="32"/>
          <w:szCs w:val="32"/>
        </w:rPr>
      </w:pPr>
      <w:r w:rsidRPr="00D60122">
        <w:rPr>
          <w:b/>
          <w:bCs/>
          <w:sz w:val="32"/>
          <w:szCs w:val="32"/>
        </w:rPr>
        <w:drawing>
          <wp:anchor distT="0" distB="0" distL="114300" distR="114300" simplePos="0" relativeHeight="251658240" behindDoc="1" locked="0" layoutInCell="1" allowOverlap="1" wp14:anchorId="00BA0549" wp14:editId="16C2C27E">
            <wp:simplePos x="0" y="0"/>
            <wp:positionH relativeFrom="column">
              <wp:posOffset>386973</wp:posOffset>
            </wp:positionH>
            <wp:positionV relativeFrom="paragraph">
              <wp:posOffset>-511810</wp:posOffset>
            </wp:positionV>
            <wp:extent cx="1156970" cy="1156970"/>
            <wp:effectExtent l="0" t="0" r="0" b="0"/>
            <wp:wrapTight wrapText="bothSides">
              <wp:wrapPolygon edited="0">
                <wp:start x="0" y="0"/>
                <wp:lineTo x="0" y="21339"/>
                <wp:lineTo x="21339" y="21339"/>
                <wp:lineTo x="21339" y="0"/>
                <wp:lineTo x="0" y="0"/>
              </wp:wrapPolygon>
            </wp:wrapTight>
            <wp:docPr id="880674365" name="Picture 2" descr="A logo with hands holding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674365" name="Picture 2" descr="A logo with hands holding bars&#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6970" cy="1156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ACB4F6" w14:textId="77777777" w:rsidR="00D60122" w:rsidRPr="00D60122" w:rsidRDefault="00D60122" w:rsidP="000F1C1A">
      <w:pPr>
        <w:spacing w:after="0" w:line="240" w:lineRule="auto"/>
        <w:ind w:firstLine="567"/>
        <w:rPr>
          <w:b/>
          <w:bCs/>
          <w:sz w:val="32"/>
          <w:szCs w:val="32"/>
        </w:rPr>
      </w:pPr>
      <w:r w:rsidRPr="00D60122">
        <w:rPr>
          <w:b/>
          <w:bCs/>
          <w:sz w:val="32"/>
          <w:szCs w:val="32"/>
        </w:rPr>
        <w:t>The Walls Divide Us – Hunger Unites</w:t>
      </w:r>
    </w:p>
    <w:p w14:paraId="4D44FA89" w14:textId="0E27F69E" w:rsidR="00D60122" w:rsidRPr="00D60122" w:rsidRDefault="00D60122" w:rsidP="000F1C1A">
      <w:pPr>
        <w:spacing w:after="0" w:line="240" w:lineRule="auto"/>
        <w:ind w:firstLine="567"/>
        <w:rPr>
          <w:sz w:val="24"/>
          <w:szCs w:val="24"/>
        </w:rPr>
      </w:pPr>
      <w:r w:rsidRPr="00D60122">
        <w:rPr>
          <w:sz w:val="24"/>
          <w:szCs w:val="24"/>
        </w:rPr>
        <w:t xml:space="preserve">We call on all prisoners, whether political or not, to join a one-day </w:t>
      </w:r>
      <w:r w:rsidRPr="00D60122">
        <w:rPr>
          <w:b/>
          <w:bCs/>
          <w:sz w:val="24"/>
          <w:szCs w:val="24"/>
        </w:rPr>
        <w:t>hunger strike on May 7th</w:t>
      </w:r>
      <w:r w:rsidRPr="00D60122">
        <w:rPr>
          <w:sz w:val="24"/>
          <w:szCs w:val="24"/>
        </w:rPr>
        <w:t xml:space="preserve"> in solidarity with the revolutionary prisoners in Turkey.</w:t>
      </w:r>
      <w:r>
        <w:rPr>
          <w:sz w:val="24"/>
          <w:szCs w:val="24"/>
        </w:rPr>
        <w:t xml:space="preserve"> </w:t>
      </w:r>
      <w:r w:rsidRPr="00D60122">
        <w:rPr>
          <w:sz w:val="24"/>
          <w:szCs w:val="24"/>
        </w:rPr>
        <w:t>Currently, ten revolutionary prisoners are on an indefinite hunger strike.</w:t>
      </w:r>
    </w:p>
    <w:p w14:paraId="6A4C28D1" w14:textId="6B6361B2" w:rsidR="00D60122" w:rsidRPr="00D60122" w:rsidRDefault="00D60122" w:rsidP="000F1C1A">
      <w:pPr>
        <w:spacing w:after="0" w:line="240" w:lineRule="auto"/>
        <w:ind w:firstLine="567"/>
        <w:rPr>
          <w:sz w:val="24"/>
          <w:szCs w:val="24"/>
        </w:rPr>
      </w:pPr>
      <w:r>
        <w:rPr>
          <w:sz w:val="24"/>
          <w:szCs w:val="24"/>
        </w:rPr>
        <w:t>Their s</w:t>
      </w:r>
      <w:r w:rsidRPr="00D60122">
        <w:rPr>
          <w:sz w:val="24"/>
          <w:szCs w:val="24"/>
        </w:rPr>
        <w:t>tatus: 31.03.2025:</w:t>
      </w:r>
    </w:p>
    <w:p w14:paraId="70A30072" w14:textId="49F01A8D" w:rsidR="00D60122" w:rsidRPr="00D60122" w:rsidRDefault="00D60122" w:rsidP="000F1C1A">
      <w:pPr>
        <w:pStyle w:val="ListParagraph"/>
        <w:numPr>
          <w:ilvl w:val="0"/>
          <w:numId w:val="1"/>
        </w:numPr>
        <w:spacing w:after="0" w:line="240" w:lineRule="auto"/>
        <w:ind w:firstLine="567"/>
        <w:rPr>
          <w:sz w:val="24"/>
          <w:szCs w:val="24"/>
        </w:rPr>
      </w:pPr>
      <w:r w:rsidRPr="00D60122">
        <w:rPr>
          <w:sz w:val="24"/>
          <w:szCs w:val="24"/>
        </w:rPr>
        <w:t>Sercan Ahmet Arslan: 164 days</w:t>
      </w:r>
    </w:p>
    <w:p w14:paraId="3250A9FA" w14:textId="1B376FB0" w:rsidR="00D60122" w:rsidRPr="00D60122" w:rsidRDefault="00D60122" w:rsidP="000F1C1A">
      <w:pPr>
        <w:pStyle w:val="ListParagraph"/>
        <w:numPr>
          <w:ilvl w:val="0"/>
          <w:numId w:val="1"/>
        </w:numPr>
        <w:spacing w:after="0" w:line="240" w:lineRule="auto"/>
        <w:ind w:firstLine="567"/>
        <w:rPr>
          <w:sz w:val="24"/>
          <w:szCs w:val="24"/>
        </w:rPr>
      </w:pPr>
      <w:r w:rsidRPr="00D60122">
        <w:rPr>
          <w:sz w:val="24"/>
          <w:szCs w:val="24"/>
        </w:rPr>
        <w:t>Serkan Onur Yılmaz: 142 days</w:t>
      </w:r>
    </w:p>
    <w:p w14:paraId="1592B22B" w14:textId="38C46BF5" w:rsidR="00D60122" w:rsidRPr="00D60122" w:rsidRDefault="00D60122" w:rsidP="000F1C1A">
      <w:pPr>
        <w:pStyle w:val="ListParagraph"/>
        <w:numPr>
          <w:ilvl w:val="0"/>
          <w:numId w:val="1"/>
        </w:numPr>
        <w:spacing w:after="0" w:line="240" w:lineRule="auto"/>
        <w:ind w:firstLine="567"/>
        <w:rPr>
          <w:sz w:val="24"/>
          <w:szCs w:val="24"/>
        </w:rPr>
      </w:pPr>
      <w:r w:rsidRPr="00D60122">
        <w:rPr>
          <w:sz w:val="24"/>
          <w:szCs w:val="24"/>
        </w:rPr>
        <w:t xml:space="preserve">Mulla </w:t>
      </w:r>
      <w:proofErr w:type="spellStart"/>
      <w:r w:rsidRPr="00D60122">
        <w:rPr>
          <w:sz w:val="24"/>
          <w:szCs w:val="24"/>
        </w:rPr>
        <w:t>Zincir</w:t>
      </w:r>
      <w:proofErr w:type="spellEnd"/>
      <w:r w:rsidRPr="00D60122">
        <w:rPr>
          <w:sz w:val="24"/>
          <w:szCs w:val="24"/>
        </w:rPr>
        <w:t>: 140 days</w:t>
      </w:r>
    </w:p>
    <w:p w14:paraId="57A9FAC2" w14:textId="626E789C" w:rsidR="00D60122" w:rsidRPr="00D60122" w:rsidRDefault="00D60122" w:rsidP="000F1C1A">
      <w:pPr>
        <w:pStyle w:val="ListParagraph"/>
        <w:numPr>
          <w:ilvl w:val="0"/>
          <w:numId w:val="1"/>
        </w:numPr>
        <w:spacing w:after="0" w:line="240" w:lineRule="auto"/>
        <w:ind w:firstLine="567"/>
        <w:rPr>
          <w:sz w:val="24"/>
          <w:szCs w:val="24"/>
        </w:rPr>
      </w:pPr>
      <w:proofErr w:type="spellStart"/>
      <w:r w:rsidRPr="00D60122">
        <w:rPr>
          <w:sz w:val="24"/>
          <w:szCs w:val="24"/>
        </w:rPr>
        <w:t>Bakican</w:t>
      </w:r>
      <w:proofErr w:type="spellEnd"/>
      <w:r w:rsidRPr="00D60122">
        <w:rPr>
          <w:sz w:val="24"/>
          <w:szCs w:val="24"/>
        </w:rPr>
        <w:t xml:space="preserve"> </w:t>
      </w:r>
      <w:proofErr w:type="spellStart"/>
      <w:r w:rsidRPr="00D60122">
        <w:rPr>
          <w:sz w:val="24"/>
          <w:szCs w:val="24"/>
        </w:rPr>
        <w:t>Ișık</w:t>
      </w:r>
      <w:proofErr w:type="spellEnd"/>
      <w:r w:rsidRPr="00D60122">
        <w:rPr>
          <w:sz w:val="24"/>
          <w:szCs w:val="24"/>
        </w:rPr>
        <w:t>: 103 days</w:t>
      </w:r>
    </w:p>
    <w:p w14:paraId="0A041F5E" w14:textId="4315D402" w:rsidR="00D60122" w:rsidRPr="00D60122" w:rsidRDefault="00D60122" w:rsidP="000F1C1A">
      <w:pPr>
        <w:pStyle w:val="ListParagraph"/>
        <w:numPr>
          <w:ilvl w:val="0"/>
          <w:numId w:val="1"/>
        </w:numPr>
        <w:spacing w:after="0" w:line="240" w:lineRule="auto"/>
        <w:ind w:firstLine="567"/>
        <w:rPr>
          <w:sz w:val="24"/>
          <w:szCs w:val="24"/>
        </w:rPr>
      </w:pPr>
      <w:r w:rsidRPr="00D60122">
        <w:rPr>
          <w:sz w:val="24"/>
          <w:szCs w:val="24"/>
        </w:rPr>
        <w:t xml:space="preserve">Yurdagül </w:t>
      </w:r>
      <w:proofErr w:type="spellStart"/>
      <w:r w:rsidRPr="00D60122">
        <w:rPr>
          <w:sz w:val="24"/>
          <w:szCs w:val="24"/>
        </w:rPr>
        <w:t>Gümüṣ</w:t>
      </w:r>
      <w:proofErr w:type="spellEnd"/>
      <w:r w:rsidRPr="00D60122">
        <w:rPr>
          <w:sz w:val="24"/>
          <w:szCs w:val="24"/>
        </w:rPr>
        <w:t>: 91 days</w:t>
      </w:r>
    </w:p>
    <w:p w14:paraId="79E5E47D" w14:textId="37733AAD" w:rsidR="00D60122" w:rsidRPr="00D60122" w:rsidRDefault="00D60122" w:rsidP="000F1C1A">
      <w:pPr>
        <w:pStyle w:val="ListParagraph"/>
        <w:numPr>
          <w:ilvl w:val="0"/>
          <w:numId w:val="1"/>
        </w:numPr>
        <w:spacing w:after="0" w:line="240" w:lineRule="auto"/>
        <w:ind w:firstLine="567"/>
        <w:rPr>
          <w:sz w:val="24"/>
          <w:szCs w:val="24"/>
        </w:rPr>
      </w:pPr>
      <w:r w:rsidRPr="00D60122">
        <w:rPr>
          <w:sz w:val="24"/>
          <w:szCs w:val="24"/>
        </w:rPr>
        <w:t>Mithat Öztürk: 48 days</w:t>
      </w:r>
    </w:p>
    <w:p w14:paraId="3450023B" w14:textId="19FFF437" w:rsidR="00D60122" w:rsidRPr="00D60122" w:rsidRDefault="00D60122" w:rsidP="000F1C1A">
      <w:pPr>
        <w:pStyle w:val="ListParagraph"/>
        <w:numPr>
          <w:ilvl w:val="0"/>
          <w:numId w:val="1"/>
        </w:numPr>
        <w:spacing w:after="0" w:line="240" w:lineRule="auto"/>
        <w:ind w:firstLine="567"/>
        <w:rPr>
          <w:sz w:val="24"/>
          <w:szCs w:val="24"/>
        </w:rPr>
      </w:pPr>
      <w:r w:rsidRPr="00D60122">
        <w:rPr>
          <w:sz w:val="24"/>
          <w:szCs w:val="24"/>
        </w:rPr>
        <w:t>Hasan Ali Akgün: 42 days</w:t>
      </w:r>
    </w:p>
    <w:p w14:paraId="4C2B525E" w14:textId="5A9ED28B" w:rsidR="00D60122" w:rsidRPr="00D60122" w:rsidRDefault="00D60122" w:rsidP="000F1C1A">
      <w:pPr>
        <w:pStyle w:val="ListParagraph"/>
        <w:numPr>
          <w:ilvl w:val="0"/>
          <w:numId w:val="1"/>
        </w:numPr>
        <w:spacing w:after="0" w:line="240" w:lineRule="auto"/>
        <w:ind w:firstLine="567"/>
        <w:rPr>
          <w:sz w:val="24"/>
          <w:szCs w:val="24"/>
        </w:rPr>
      </w:pPr>
      <w:r w:rsidRPr="00D60122">
        <w:rPr>
          <w:sz w:val="24"/>
          <w:szCs w:val="24"/>
        </w:rPr>
        <w:t>Ali Aracı: 42 days</w:t>
      </w:r>
    </w:p>
    <w:p w14:paraId="6E168D25" w14:textId="0B48B408" w:rsidR="00D60122" w:rsidRPr="00D60122" w:rsidRDefault="00D60122" w:rsidP="000F1C1A">
      <w:pPr>
        <w:pStyle w:val="ListParagraph"/>
        <w:numPr>
          <w:ilvl w:val="0"/>
          <w:numId w:val="1"/>
        </w:numPr>
        <w:spacing w:after="0" w:line="240" w:lineRule="auto"/>
        <w:ind w:firstLine="567"/>
        <w:rPr>
          <w:sz w:val="24"/>
          <w:szCs w:val="24"/>
        </w:rPr>
      </w:pPr>
      <w:r w:rsidRPr="00D60122">
        <w:rPr>
          <w:sz w:val="24"/>
          <w:szCs w:val="24"/>
        </w:rPr>
        <w:t xml:space="preserve">Ayberk </w:t>
      </w:r>
      <w:proofErr w:type="spellStart"/>
      <w:r w:rsidRPr="00D60122">
        <w:rPr>
          <w:sz w:val="24"/>
          <w:szCs w:val="24"/>
        </w:rPr>
        <w:t>Demirdöğen</w:t>
      </w:r>
      <w:proofErr w:type="spellEnd"/>
      <w:r w:rsidRPr="00D60122">
        <w:rPr>
          <w:sz w:val="24"/>
          <w:szCs w:val="24"/>
        </w:rPr>
        <w:t>: 21 days</w:t>
      </w:r>
    </w:p>
    <w:p w14:paraId="7231B38F" w14:textId="77777777" w:rsidR="00D60122" w:rsidRPr="00D60122" w:rsidRDefault="00D60122" w:rsidP="000F1C1A">
      <w:pPr>
        <w:pStyle w:val="ListParagraph"/>
        <w:numPr>
          <w:ilvl w:val="0"/>
          <w:numId w:val="1"/>
        </w:numPr>
        <w:spacing w:after="0" w:line="240" w:lineRule="auto"/>
        <w:ind w:firstLine="567"/>
        <w:rPr>
          <w:sz w:val="24"/>
          <w:szCs w:val="24"/>
        </w:rPr>
      </w:pPr>
      <w:r w:rsidRPr="00D60122">
        <w:rPr>
          <w:sz w:val="24"/>
          <w:szCs w:val="24"/>
        </w:rPr>
        <w:t>Fikret Akar: 2 days</w:t>
      </w:r>
    </w:p>
    <w:p w14:paraId="4117D66E" w14:textId="77777777" w:rsidR="00D60122" w:rsidRPr="00D60122" w:rsidRDefault="00D60122" w:rsidP="000F1C1A">
      <w:pPr>
        <w:spacing w:after="0" w:line="240" w:lineRule="auto"/>
        <w:ind w:firstLine="567"/>
        <w:rPr>
          <w:b/>
          <w:bCs/>
          <w:sz w:val="24"/>
          <w:szCs w:val="24"/>
        </w:rPr>
      </w:pPr>
      <w:r w:rsidRPr="00D60122">
        <w:rPr>
          <w:b/>
          <w:bCs/>
          <w:sz w:val="24"/>
          <w:szCs w:val="24"/>
        </w:rPr>
        <w:t>Why are they on an indefinite hunger strike?</w:t>
      </w:r>
    </w:p>
    <w:p w14:paraId="4A8A0650" w14:textId="77777777" w:rsidR="00D60122" w:rsidRPr="00D60122" w:rsidRDefault="00D60122" w:rsidP="000F1C1A">
      <w:pPr>
        <w:spacing w:after="0" w:line="240" w:lineRule="auto"/>
        <w:ind w:firstLine="567"/>
        <w:rPr>
          <w:sz w:val="24"/>
          <w:szCs w:val="24"/>
        </w:rPr>
      </w:pPr>
      <w:r w:rsidRPr="00D60122">
        <w:rPr>
          <w:sz w:val="24"/>
          <w:szCs w:val="24"/>
        </w:rPr>
        <w:t>In Turkey, new types of prisons were introduced in 2021, referred to as S-, R-, and Y-type prisons. The prisoners call them "well prisons" because it feels as if one has been thrown into a well.</w:t>
      </w:r>
    </w:p>
    <w:p w14:paraId="2C21086D" w14:textId="77777777" w:rsidR="00D60122" w:rsidRPr="00D60122" w:rsidRDefault="00D60122" w:rsidP="000F1C1A">
      <w:pPr>
        <w:spacing w:after="0" w:line="240" w:lineRule="auto"/>
        <w:ind w:firstLine="567"/>
        <w:rPr>
          <w:sz w:val="24"/>
          <w:szCs w:val="24"/>
        </w:rPr>
      </w:pPr>
      <w:r w:rsidRPr="00D60122">
        <w:rPr>
          <w:sz w:val="24"/>
          <w:szCs w:val="24"/>
        </w:rPr>
        <w:t>In these prisons, they are buried alive: 23 hours a day in a small 3x4 metre cell alone, under constant camera surveillance, with only one hour of outdoor time, usually also alone or at most with two others. The outdoor area is located outside the cell, and the windows are secured with three bars in succession with thick mesh, allowing hardly any fresh air or sunshine to enter.</w:t>
      </w:r>
    </w:p>
    <w:p w14:paraId="0A4CFD84" w14:textId="77777777" w:rsidR="00D60122" w:rsidRPr="00D60122" w:rsidRDefault="00D60122" w:rsidP="000F1C1A">
      <w:pPr>
        <w:spacing w:after="0" w:line="240" w:lineRule="auto"/>
        <w:ind w:firstLine="567"/>
        <w:rPr>
          <w:sz w:val="24"/>
          <w:szCs w:val="24"/>
        </w:rPr>
      </w:pPr>
      <w:r w:rsidRPr="00D60122">
        <w:rPr>
          <w:sz w:val="24"/>
          <w:szCs w:val="24"/>
        </w:rPr>
        <w:t xml:space="preserve">In these cells, there is neither air nor light, </w:t>
      </w:r>
      <w:proofErr w:type="gramStart"/>
      <w:r w:rsidRPr="00D60122">
        <w:rPr>
          <w:sz w:val="24"/>
          <w:szCs w:val="24"/>
        </w:rPr>
        <w:t>and</w:t>
      </w:r>
      <w:proofErr w:type="gramEnd"/>
      <w:r w:rsidRPr="00D60122">
        <w:rPr>
          <w:sz w:val="24"/>
          <w:szCs w:val="24"/>
        </w:rPr>
        <w:t xml:space="preserve"> the loneliness is suffocating.</w:t>
      </w:r>
    </w:p>
    <w:p w14:paraId="46A6621B" w14:textId="77777777" w:rsidR="00D60122" w:rsidRPr="00D60122" w:rsidRDefault="00D60122" w:rsidP="000F1C1A">
      <w:pPr>
        <w:spacing w:after="0" w:line="240" w:lineRule="auto"/>
        <w:ind w:firstLine="567"/>
        <w:rPr>
          <w:sz w:val="24"/>
          <w:szCs w:val="24"/>
        </w:rPr>
      </w:pPr>
      <w:r w:rsidRPr="00D60122">
        <w:rPr>
          <w:sz w:val="24"/>
          <w:szCs w:val="24"/>
        </w:rPr>
        <w:t>Visits and phone calls are also severely restricted; only first-degree relatives and possibly one or two additional people are allowed. A dignified life is impossible in these prisons – it is a slow death.</w:t>
      </w:r>
    </w:p>
    <w:p w14:paraId="780E85A4" w14:textId="77777777" w:rsidR="00D60122" w:rsidRPr="00D60122" w:rsidRDefault="00D60122" w:rsidP="000F1C1A">
      <w:pPr>
        <w:spacing w:after="0" w:line="240" w:lineRule="auto"/>
        <w:ind w:firstLine="567"/>
        <w:rPr>
          <w:sz w:val="24"/>
          <w:szCs w:val="24"/>
        </w:rPr>
      </w:pPr>
      <w:r w:rsidRPr="00D60122">
        <w:rPr>
          <w:sz w:val="24"/>
          <w:szCs w:val="24"/>
        </w:rPr>
        <w:t xml:space="preserve">For this reason, we call on all prisoners to conduct a </w:t>
      </w:r>
      <w:r w:rsidRPr="00D60122">
        <w:rPr>
          <w:b/>
          <w:bCs/>
          <w:sz w:val="24"/>
          <w:szCs w:val="24"/>
        </w:rPr>
        <w:t>solidarity hunger strike on May 7th</w:t>
      </w:r>
      <w:r w:rsidRPr="00D60122">
        <w:rPr>
          <w:sz w:val="24"/>
          <w:szCs w:val="24"/>
        </w:rPr>
        <w:t xml:space="preserve"> in support of the resisting prisoners in Turkey.</w:t>
      </w:r>
    </w:p>
    <w:p w14:paraId="1B00C7B0" w14:textId="77777777" w:rsidR="00D60122" w:rsidRDefault="00D60122" w:rsidP="000F1C1A">
      <w:pPr>
        <w:spacing w:after="0" w:line="240" w:lineRule="auto"/>
        <w:ind w:firstLine="567"/>
        <w:rPr>
          <w:b/>
          <w:bCs/>
          <w:sz w:val="24"/>
          <w:szCs w:val="24"/>
        </w:rPr>
      </w:pPr>
    </w:p>
    <w:p w14:paraId="6029CAA1" w14:textId="441CAC0A" w:rsidR="00D60122" w:rsidRPr="00D60122" w:rsidRDefault="00D60122" w:rsidP="000F1C1A">
      <w:pPr>
        <w:spacing w:after="0" w:line="240" w:lineRule="auto"/>
        <w:ind w:firstLine="567"/>
        <w:rPr>
          <w:b/>
          <w:bCs/>
          <w:sz w:val="24"/>
          <w:szCs w:val="24"/>
        </w:rPr>
      </w:pPr>
      <w:r w:rsidRPr="00D60122">
        <w:rPr>
          <w:b/>
          <w:bCs/>
          <w:sz w:val="24"/>
          <w:szCs w:val="24"/>
        </w:rPr>
        <w:t>Why May 7th?</w:t>
      </w:r>
    </w:p>
    <w:p w14:paraId="3E4F6B9D" w14:textId="77777777" w:rsidR="00D60122" w:rsidRPr="00D60122" w:rsidRDefault="00D60122" w:rsidP="000F1C1A">
      <w:pPr>
        <w:spacing w:after="0" w:line="240" w:lineRule="auto"/>
        <w:ind w:firstLine="567"/>
        <w:rPr>
          <w:sz w:val="24"/>
          <w:szCs w:val="24"/>
        </w:rPr>
      </w:pPr>
      <w:r w:rsidRPr="00D60122">
        <w:rPr>
          <w:sz w:val="24"/>
          <w:szCs w:val="24"/>
        </w:rPr>
        <w:t>We sincerely hope that Sercan Ahmet Arslan will be transferred to a prison that is not of S-, R-, or Y-type and where his comrades are located. If his demand is not met, he will reach the 200th day of his hunger strike on May 7, 2025. This call is, of course, directed at all resisting prisoners, but our special focus is on Sercan, who will have been on hunger strike for 200 days on that day.</w:t>
      </w:r>
    </w:p>
    <w:p w14:paraId="07E039CF" w14:textId="77777777" w:rsidR="00D60122" w:rsidRPr="00D60122" w:rsidRDefault="00D60122" w:rsidP="000F1C1A">
      <w:pPr>
        <w:spacing w:after="0" w:line="240" w:lineRule="auto"/>
        <w:ind w:firstLine="567"/>
        <w:rPr>
          <w:sz w:val="24"/>
          <w:szCs w:val="24"/>
        </w:rPr>
      </w:pPr>
      <w:r w:rsidRPr="00D60122">
        <w:rPr>
          <w:sz w:val="24"/>
          <w:szCs w:val="24"/>
        </w:rPr>
        <w:t>And even if thick walls separate us, our hunger and our solidarity will unite us.</w:t>
      </w:r>
    </w:p>
    <w:p w14:paraId="1EFB4D3A" w14:textId="77777777" w:rsidR="00D60122" w:rsidRDefault="00D60122" w:rsidP="000F1C1A">
      <w:pPr>
        <w:spacing w:after="0" w:line="240" w:lineRule="auto"/>
        <w:ind w:firstLine="567"/>
        <w:rPr>
          <w:b/>
          <w:bCs/>
          <w:sz w:val="24"/>
          <w:szCs w:val="24"/>
        </w:rPr>
      </w:pPr>
    </w:p>
    <w:p w14:paraId="40167086" w14:textId="1A67E650" w:rsidR="00D60122" w:rsidRPr="00D60122" w:rsidRDefault="00D60122" w:rsidP="000F1C1A">
      <w:pPr>
        <w:spacing w:after="0" w:line="240" w:lineRule="auto"/>
        <w:ind w:firstLine="567"/>
        <w:rPr>
          <w:b/>
          <w:bCs/>
          <w:sz w:val="24"/>
          <w:szCs w:val="24"/>
        </w:rPr>
      </w:pPr>
      <w:r w:rsidRPr="00D60122">
        <w:rPr>
          <w:b/>
          <w:bCs/>
          <w:sz w:val="24"/>
          <w:szCs w:val="24"/>
        </w:rPr>
        <w:t>Long live international solidarity!</w:t>
      </w:r>
    </w:p>
    <w:p w14:paraId="6F239BCB" w14:textId="77777777" w:rsidR="00D60122" w:rsidRDefault="00D60122" w:rsidP="000F1C1A">
      <w:pPr>
        <w:spacing w:after="0" w:line="240" w:lineRule="auto"/>
        <w:ind w:firstLine="567"/>
        <w:rPr>
          <w:b/>
          <w:bCs/>
          <w:sz w:val="24"/>
          <w:szCs w:val="24"/>
        </w:rPr>
      </w:pPr>
    </w:p>
    <w:p w14:paraId="15CE929E" w14:textId="29CE6C75" w:rsidR="003520B8" w:rsidRDefault="00D60122" w:rsidP="000F1C1A">
      <w:pPr>
        <w:spacing w:after="0" w:line="240" w:lineRule="auto"/>
        <w:ind w:firstLine="567"/>
        <w:rPr>
          <w:b/>
          <w:bCs/>
          <w:sz w:val="24"/>
          <w:szCs w:val="24"/>
        </w:rPr>
      </w:pPr>
      <w:r w:rsidRPr="00D60122">
        <w:rPr>
          <w:b/>
          <w:bCs/>
          <w:sz w:val="24"/>
          <w:szCs w:val="24"/>
        </w:rPr>
        <w:t>Freedom for all political prisoners!</w:t>
      </w:r>
    </w:p>
    <w:p w14:paraId="06C16200" w14:textId="77777777" w:rsidR="00D60122" w:rsidRDefault="00D60122" w:rsidP="000F1C1A">
      <w:pPr>
        <w:spacing w:after="0" w:line="240" w:lineRule="auto"/>
        <w:ind w:firstLine="567"/>
        <w:rPr>
          <w:b/>
          <w:bCs/>
          <w:sz w:val="24"/>
          <w:szCs w:val="24"/>
        </w:rPr>
      </w:pPr>
    </w:p>
    <w:p w14:paraId="01EB7998" w14:textId="63B9FBBD" w:rsidR="00D60122" w:rsidRDefault="00D60122" w:rsidP="000F1C1A">
      <w:pPr>
        <w:spacing w:after="0" w:line="240" w:lineRule="auto"/>
        <w:ind w:firstLine="567"/>
        <w:jc w:val="right"/>
        <w:rPr>
          <w:b/>
          <w:bCs/>
          <w:sz w:val="24"/>
          <w:szCs w:val="24"/>
        </w:rPr>
      </w:pPr>
      <w:r>
        <w:rPr>
          <w:b/>
          <w:bCs/>
          <w:sz w:val="24"/>
          <w:szCs w:val="24"/>
        </w:rPr>
        <w:t>INTERNATIONAL SOLIDARITY FOR POLITICAL PRISONERS</w:t>
      </w:r>
    </w:p>
    <w:p w14:paraId="01E267C8" w14:textId="021116CE" w:rsidR="000F1C1A" w:rsidRPr="000F1C1A" w:rsidRDefault="000F1C1A" w:rsidP="000F1C1A">
      <w:pPr>
        <w:spacing w:after="0" w:line="240" w:lineRule="auto"/>
        <w:ind w:firstLine="567"/>
        <w:jc w:val="right"/>
        <w:rPr>
          <w:b/>
          <w:bCs/>
          <w:color w:val="002060"/>
          <w:sz w:val="24"/>
          <w:szCs w:val="24"/>
        </w:rPr>
      </w:pPr>
      <w:hyperlink r:id="rId6" w:history="1">
        <w:r w:rsidRPr="000F1C1A">
          <w:rPr>
            <w:rStyle w:val="Hyperlink"/>
            <w:b/>
            <w:bCs/>
            <w:color w:val="002060"/>
            <w:sz w:val="24"/>
            <w:szCs w:val="24"/>
          </w:rPr>
          <w:t>https://is4pp.org/</w:t>
        </w:r>
      </w:hyperlink>
    </w:p>
    <w:p w14:paraId="75C91BCF" w14:textId="78EB9C91" w:rsidR="00D60122" w:rsidRPr="000F1C1A" w:rsidRDefault="00D60122" w:rsidP="000F1C1A">
      <w:pPr>
        <w:spacing w:after="0" w:line="240" w:lineRule="auto"/>
        <w:ind w:firstLine="567"/>
        <w:jc w:val="right"/>
        <w:rPr>
          <w:b/>
          <w:bCs/>
          <w:color w:val="002060"/>
          <w:sz w:val="24"/>
          <w:szCs w:val="24"/>
        </w:rPr>
      </w:pPr>
      <w:r w:rsidRPr="000F1C1A">
        <w:rPr>
          <w:b/>
          <w:bCs/>
          <w:color w:val="002060"/>
          <w:sz w:val="24"/>
          <w:szCs w:val="24"/>
        </w:rPr>
        <w:t>https://www.tiktok.com/@is4pp6</w:t>
      </w:r>
    </w:p>
    <w:p w14:paraId="01C1E73E" w14:textId="3F3CC48E" w:rsidR="00D60122" w:rsidRPr="000F1C1A" w:rsidRDefault="00D60122" w:rsidP="000F1C1A">
      <w:pPr>
        <w:spacing w:after="0" w:line="240" w:lineRule="auto"/>
        <w:ind w:firstLine="567"/>
        <w:jc w:val="right"/>
        <w:rPr>
          <w:b/>
          <w:bCs/>
          <w:color w:val="002060"/>
          <w:sz w:val="24"/>
          <w:szCs w:val="24"/>
        </w:rPr>
      </w:pPr>
      <w:r w:rsidRPr="000F1C1A">
        <w:rPr>
          <w:b/>
          <w:bCs/>
          <w:color w:val="002060"/>
          <w:sz w:val="24"/>
          <w:szCs w:val="24"/>
        </w:rPr>
        <w:t>https://x.com/is4pp2025</w:t>
      </w:r>
    </w:p>
    <w:p w14:paraId="595D9B6E" w14:textId="77777777" w:rsidR="00D60122" w:rsidRPr="00D60122" w:rsidRDefault="00D60122" w:rsidP="000F1C1A">
      <w:pPr>
        <w:spacing w:after="0" w:line="240" w:lineRule="auto"/>
        <w:ind w:firstLine="567"/>
        <w:jc w:val="right"/>
        <w:rPr>
          <w:b/>
          <w:bCs/>
          <w:sz w:val="24"/>
          <w:szCs w:val="24"/>
        </w:rPr>
      </w:pPr>
    </w:p>
    <w:sectPr w:rsidR="00D60122" w:rsidRPr="00D60122" w:rsidSect="00D60122">
      <w:pgSz w:w="11906" w:h="16838"/>
      <w:pgMar w:top="1440" w:right="566"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164D7F"/>
    <w:multiLevelType w:val="hybridMultilevel"/>
    <w:tmpl w:val="9844E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2284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122"/>
    <w:rsid w:val="000F1C1A"/>
    <w:rsid w:val="003520B8"/>
    <w:rsid w:val="00884D25"/>
    <w:rsid w:val="00B96158"/>
    <w:rsid w:val="00D60122"/>
    <w:rsid w:val="00D83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D6135"/>
  <w15:chartTrackingRefBased/>
  <w15:docId w15:val="{DEF92ACF-D004-47FB-9F95-07A78EA40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01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01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01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01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01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01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01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01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01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01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01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01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01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01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01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01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0122"/>
    <w:rPr>
      <w:rFonts w:eastAsiaTheme="majorEastAsia" w:cstheme="majorBidi"/>
      <w:color w:val="272727" w:themeColor="text1" w:themeTint="D8"/>
    </w:rPr>
  </w:style>
  <w:style w:type="paragraph" w:styleId="Title">
    <w:name w:val="Title"/>
    <w:basedOn w:val="Normal"/>
    <w:next w:val="Normal"/>
    <w:link w:val="TitleChar"/>
    <w:uiPriority w:val="10"/>
    <w:qFormat/>
    <w:rsid w:val="00D601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1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1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01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0122"/>
    <w:pPr>
      <w:spacing w:before="160"/>
      <w:jc w:val="center"/>
    </w:pPr>
    <w:rPr>
      <w:i/>
      <w:iCs/>
      <w:color w:val="404040" w:themeColor="text1" w:themeTint="BF"/>
    </w:rPr>
  </w:style>
  <w:style w:type="character" w:customStyle="1" w:styleId="QuoteChar">
    <w:name w:val="Quote Char"/>
    <w:basedOn w:val="DefaultParagraphFont"/>
    <w:link w:val="Quote"/>
    <w:uiPriority w:val="29"/>
    <w:rsid w:val="00D60122"/>
    <w:rPr>
      <w:i/>
      <w:iCs/>
      <w:color w:val="404040" w:themeColor="text1" w:themeTint="BF"/>
    </w:rPr>
  </w:style>
  <w:style w:type="paragraph" w:styleId="ListParagraph">
    <w:name w:val="List Paragraph"/>
    <w:basedOn w:val="Normal"/>
    <w:uiPriority w:val="34"/>
    <w:qFormat/>
    <w:rsid w:val="00D60122"/>
    <w:pPr>
      <w:ind w:left="720"/>
      <w:contextualSpacing/>
    </w:pPr>
  </w:style>
  <w:style w:type="character" w:styleId="IntenseEmphasis">
    <w:name w:val="Intense Emphasis"/>
    <w:basedOn w:val="DefaultParagraphFont"/>
    <w:uiPriority w:val="21"/>
    <w:qFormat/>
    <w:rsid w:val="00D60122"/>
    <w:rPr>
      <w:i/>
      <w:iCs/>
      <w:color w:val="0F4761" w:themeColor="accent1" w:themeShade="BF"/>
    </w:rPr>
  </w:style>
  <w:style w:type="paragraph" w:styleId="IntenseQuote">
    <w:name w:val="Intense Quote"/>
    <w:basedOn w:val="Normal"/>
    <w:next w:val="Normal"/>
    <w:link w:val="IntenseQuoteChar"/>
    <w:uiPriority w:val="30"/>
    <w:qFormat/>
    <w:rsid w:val="00D601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0122"/>
    <w:rPr>
      <w:i/>
      <w:iCs/>
      <w:color w:val="0F4761" w:themeColor="accent1" w:themeShade="BF"/>
    </w:rPr>
  </w:style>
  <w:style w:type="character" w:styleId="IntenseReference">
    <w:name w:val="Intense Reference"/>
    <w:basedOn w:val="DefaultParagraphFont"/>
    <w:uiPriority w:val="32"/>
    <w:qFormat/>
    <w:rsid w:val="00D60122"/>
    <w:rPr>
      <w:b/>
      <w:bCs/>
      <w:smallCaps/>
      <w:color w:val="0F4761" w:themeColor="accent1" w:themeShade="BF"/>
      <w:spacing w:val="5"/>
    </w:rPr>
  </w:style>
  <w:style w:type="character" w:styleId="Hyperlink">
    <w:name w:val="Hyperlink"/>
    <w:basedOn w:val="DefaultParagraphFont"/>
    <w:uiPriority w:val="99"/>
    <w:unhideWhenUsed/>
    <w:rsid w:val="000F1C1A"/>
    <w:rPr>
      <w:color w:val="467886" w:themeColor="hyperlink"/>
      <w:u w:val="single"/>
    </w:rPr>
  </w:style>
  <w:style w:type="character" w:styleId="UnresolvedMention">
    <w:name w:val="Unresolved Mention"/>
    <w:basedOn w:val="DefaultParagraphFont"/>
    <w:uiPriority w:val="99"/>
    <w:semiHidden/>
    <w:unhideWhenUsed/>
    <w:rsid w:val="000F1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0558">
      <w:bodyDiv w:val="1"/>
      <w:marLeft w:val="0"/>
      <w:marRight w:val="0"/>
      <w:marTop w:val="0"/>
      <w:marBottom w:val="0"/>
      <w:divBdr>
        <w:top w:val="none" w:sz="0" w:space="0" w:color="auto"/>
        <w:left w:val="none" w:sz="0" w:space="0" w:color="auto"/>
        <w:bottom w:val="none" w:sz="0" w:space="0" w:color="auto"/>
        <w:right w:val="none" w:sz="0" w:space="0" w:color="auto"/>
      </w:divBdr>
    </w:div>
    <w:div w:id="133827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4pp.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cross</dc:creator>
  <cp:keywords/>
  <dc:description/>
  <cp:lastModifiedBy>Alex cross</cp:lastModifiedBy>
  <cp:revision>2</cp:revision>
  <dcterms:created xsi:type="dcterms:W3CDTF">2025-04-01T13:27:00Z</dcterms:created>
  <dcterms:modified xsi:type="dcterms:W3CDTF">2025-04-01T13:27:00Z</dcterms:modified>
</cp:coreProperties>
</file>